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A4BE56" w14:textId="2EA2DCF2" w:rsidR="00574F7B" w:rsidRDefault="00574F7B" w:rsidP="00574F7B">
      <w:pPr>
        <w:jc w:val="center"/>
        <w:rPr>
          <w:b/>
          <w:bCs/>
          <w:sz w:val="28"/>
          <w:szCs w:val="28"/>
        </w:rPr>
      </w:pPr>
      <w:r>
        <w:rPr>
          <w:b/>
          <w:bCs/>
          <w:i/>
          <w:iCs/>
          <w:sz w:val="28"/>
          <w:szCs w:val="28"/>
        </w:rPr>
        <w:t>History: Journal of the Historical Association</w:t>
      </w:r>
      <w:r>
        <w:rPr>
          <w:b/>
          <w:bCs/>
          <w:sz w:val="28"/>
          <w:szCs w:val="28"/>
        </w:rPr>
        <w:t xml:space="preserve"> Early-Career Research Award</w:t>
      </w:r>
    </w:p>
    <w:p w14:paraId="1E26CB8D" w14:textId="77777777" w:rsidR="00574F7B" w:rsidRDefault="00574F7B" w:rsidP="00574F7B">
      <w:pPr>
        <w:jc w:val="center"/>
        <w:rPr>
          <w:b/>
          <w:bCs/>
          <w:sz w:val="28"/>
          <w:szCs w:val="28"/>
        </w:rPr>
      </w:pPr>
    </w:p>
    <w:p w14:paraId="6288DD72" w14:textId="5A23CDD9" w:rsidR="00F2477D" w:rsidRDefault="00574F7B" w:rsidP="00574F7B">
      <w:pPr>
        <w:jc w:val="both"/>
        <w:rPr>
          <w:sz w:val="28"/>
          <w:szCs w:val="28"/>
        </w:rPr>
      </w:pPr>
      <w:r>
        <w:rPr>
          <w:b/>
          <w:bCs/>
          <w:sz w:val="28"/>
          <w:szCs w:val="28"/>
        </w:rPr>
        <w:t>Eligibility:</w:t>
      </w:r>
      <w:r>
        <w:rPr>
          <w:sz w:val="28"/>
          <w:szCs w:val="28"/>
        </w:rPr>
        <w:t xml:space="preserve"> persons of any nationality who have a PhD or equivalent publishing record and who wish to engage in research into </w:t>
      </w:r>
      <w:r w:rsidRPr="00280A9E">
        <w:rPr>
          <w:b/>
          <w:bCs/>
          <w:sz w:val="28"/>
          <w:szCs w:val="28"/>
        </w:rPr>
        <w:t>any</w:t>
      </w:r>
      <w:r>
        <w:rPr>
          <w:sz w:val="28"/>
          <w:szCs w:val="28"/>
        </w:rPr>
        <w:t xml:space="preserve"> aspect of social, political, cultural, economic and ecclesiastical history</w:t>
      </w:r>
      <w:r w:rsidR="00EF2D33">
        <w:rPr>
          <w:sz w:val="28"/>
          <w:szCs w:val="28"/>
        </w:rPr>
        <w:t xml:space="preserve"> in any</w:t>
      </w:r>
      <w:r w:rsidR="00CB5DB5">
        <w:rPr>
          <w:sz w:val="28"/>
          <w:szCs w:val="28"/>
        </w:rPr>
        <w:t xml:space="preserve"> period of history or</w:t>
      </w:r>
      <w:r w:rsidR="00573BEF">
        <w:rPr>
          <w:sz w:val="28"/>
          <w:szCs w:val="28"/>
        </w:rPr>
        <w:t xml:space="preserve"> geographical region</w:t>
      </w:r>
      <w:r>
        <w:rPr>
          <w:sz w:val="28"/>
          <w:szCs w:val="28"/>
        </w:rPr>
        <w:t xml:space="preserve">. </w:t>
      </w:r>
    </w:p>
    <w:p w14:paraId="515B9FB0" w14:textId="45A83F15" w:rsidR="00574F7B" w:rsidRDefault="00574F7B" w:rsidP="00574F7B">
      <w:pPr>
        <w:jc w:val="both"/>
        <w:rPr>
          <w:sz w:val="28"/>
          <w:szCs w:val="28"/>
        </w:rPr>
      </w:pPr>
      <w:r>
        <w:rPr>
          <w:sz w:val="28"/>
          <w:szCs w:val="28"/>
        </w:rPr>
        <w:t>An Early-Career researcher is anyone within eight years of their PhD award or within six years of their first academic appointment.</w:t>
      </w:r>
    </w:p>
    <w:p w14:paraId="4309F702" w14:textId="1C9142D7" w:rsidR="00574F7B" w:rsidRDefault="00574F7B" w:rsidP="00574F7B">
      <w:pPr>
        <w:jc w:val="both"/>
        <w:rPr>
          <w:sz w:val="28"/>
          <w:szCs w:val="28"/>
        </w:rPr>
      </w:pPr>
      <w:r>
        <w:rPr>
          <w:b/>
          <w:bCs/>
          <w:sz w:val="28"/>
          <w:szCs w:val="28"/>
        </w:rPr>
        <w:t>Application form:</w:t>
      </w:r>
      <w:r>
        <w:rPr>
          <w:sz w:val="28"/>
          <w:szCs w:val="28"/>
        </w:rPr>
        <w:t xml:space="preserve"> </w:t>
      </w:r>
      <w:r>
        <w:rPr>
          <w:i/>
          <w:iCs/>
          <w:sz w:val="28"/>
          <w:szCs w:val="28"/>
        </w:rPr>
        <w:t>History</w:t>
      </w:r>
      <w:r>
        <w:rPr>
          <w:sz w:val="28"/>
          <w:szCs w:val="28"/>
        </w:rPr>
        <w:t xml:space="preserve"> Early-Career Research Award – Application Form </w:t>
      </w:r>
      <w:r w:rsidR="002849D2">
        <w:rPr>
          <w:sz w:val="28"/>
          <w:szCs w:val="28"/>
        </w:rPr>
        <w:t>(see below).</w:t>
      </w:r>
    </w:p>
    <w:p w14:paraId="118A4030" w14:textId="2AFF18CB" w:rsidR="007C1817" w:rsidRPr="00A37362" w:rsidRDefault="00574F7B" w:rsidP="00574F7B">
      <w:pPr>
        <w:jc w:val="both"/>
        <w:rPr>
          <w:sz w:val="28"/>
          <w:szCs w:val="28"/>
        </w:rPr>
      </w:pPr>
      <w:r>
        <w:rPr>
          <w:b/>
          <w:bCs/>
          <w:sz w:val="28"/>
          <w:szCs w:val="28"/>
        </w:rPr>
        <w:t>Submissions:</w:t>
      </w:r>
      <w:r>
        <w:rPr>
          <w:sz w:val="28"/>
          <w:szCs w:val="28"/>
        </w:rPr>
        <w:t xml:space="preserve"> to </w:t>
      </w:r>
      <w:hyperlink r:id="rId5" w:history="1">
        <w:r w:rsidRPr="008C2629">
          <w:rPr>
            <w:rStyle w:val="Hyperlink"/>
            <w:sz w:val="28"/>
            <w:szCs w:val="28"/>
          </w:rPr>
          <w:t>historyeditors@uea.ac.uk</w:t>
        </w:r>
      </w:hyperlink>
      <w:r w:rsidR="00F2477D">
        <w:rPr>
          <w:sz w:val="28"/>
          <w:szCs w:val="28"/>
        </w:rPr>
        <w:t xml:space="preserve"> clearly stating the award for which you are applying.</w:t>
      </w:r>
    </w:p>
    <w:p w14:paraId="2896168A" w14:textId="77777777" w:rsidR="00574F7B" w:rsidRDefault="00574F7B" w:rsidP="00574F7B">
      <w:pPr>
        <w:jc w:val="both"/>
        <w:rPr>
          <w:sz w:val="28"/>
          <w:szCs w:val="28"/>
        </w:rPr>
      </w:pPr>
      <w:r>
        <w:rPr>
          <w:b/>
          <w:bCs/>
          <w:sz w:val="28"/>
          <w:szCs w:val="28"/>
        </w:rPr>
        <w:t>Award:</w:t>
      </w:r>
      <w:r>
        <w:rPr>
          <w:sz w:val="28"/>
          <w:szCs w:val="28"/>
        </w:rPr>
        <w:t xml:space="preserve"> </w:t>
      </w:r>
      <w:proofErr w:type="spellStart"/>
      <w:r>
        <w:rPr>
          <w:sz w:val="28"/>
          <w:szCs w:val="28"/>
        </w:rPr>
        <w:t>upto</w:t>
      </w:r>
      <w:proofErr w:type="spellEnd"/>
      <w:r>
        <w:rPr>
          <w:sz w:val="28"/>
          <w:szCs w:val="28"/>
        </w:rPr>
        <w:t xml:space="preserve"> £1500 for expenditure on essential travel and subsistence to visit archives, conduct interviews, or other fieldwork. The result of the award will be published on-line by Wiley as well as the research output. Failure to submit an article to </w:t>
      </w:r>
      <w:r>
        <w:rPr>
          <w:i/>
          <w:iCs/>
          <w:sz w:val="28"/>
          <w:szCs w:val="28"/>
        </w:rPr>
        <w:t>History</w:t>
      </w:r>
      <w:r>
        <w:rPr>
          <w:sz w:val="28"/>
          <w:szCs w:val="28"/>
        </w:rPr>
        <w:t xml:space="preserve"> within the deadline will be noted publicly.</w:t>
      </w:r>
    </w:p>
    <w:p w14:paraId="20EB83E0" w14:textId="77777777" w:rsidR="00574F7B" w:rsidRDefault="00574F7B" w:rsidP="00574F7B">
      <w:pPr>
        <w:jc w:val="both"/>
        <w:rPr>
          <w:sz w:val="28"/>
          <w:szCs w:val="28"/>
        </w:rPr>
      </w:pPr>
      <w:r>
        <w:rPr>
          <w:b/>
          <w:bCs/>
          <w:sz w:val="28"/>
          <w:szCs w:val="28"/>
        </w:rPr>
        <w:t>Criteria:</w:t>
      </w:r>
      <w:r>
        <w:rPr>
          <w:sz w:val="28"/>
          <w:szCs w:val="28"/>
        </w:rPr>
        <w:t xml:space="preserve"> judges will assess which application is likely to produce the highest quality article for submission to </w:t>
      </w:r>
      <w:r>
        <w:rPr>
          <w:i/>
          <w:iCs/>
          <w:sz w:val="28"/>
          <w:szCs w:val="28"/>
        </w:rPr>
        <w:t>History</w:t>
      </w:r>
      <w:r>
        <w:rPr>
          <w:sz w:val="28"/>
          <w:szCs w:val="28"/>
        </w:rPr>
        <w:t xml:space="preserve"> by applying standard article peer review criteria.</w:t>
      </w:r>
    </w:p>
    <w:p w14:paraId="062EF6C1" w14:textId="77777777" w:rsidR="00574F7B" w:rsidRDefault="00574F7B" w:rsidP="00574F7B">
      <w:pPr>
        <w:jc w:val="both"/>
        <w:rPr>
          <w:sz w:val="28"/>
          <w:szCs w:val="28"/>
        </w:rPr>
      </w:pPr>
      <w:r>
        <w:rPr>
          <w:b/>
          <w:bCs/>
          <w:sz w:val="28"/>
          <w:szCs w:val="28"/>
        </w:rPr>
        <w:t>Output:</w:t>
      </w:r>
      <w:r>
        <w:rPr>
          <w:sz w:val="28"/>
          <w:szCs w:val="28"/>
        </w:rPr>
        <w:t xml:space="preserve"> Minimum required output is an article which must be submitted to </w:t>
      </w:r>
      <w:r>
        <w:rPr>
          <w:i/>
          <w:iCs/>
          <w:sz w:val="28"/>
          <w:szCs w:val="28"/>
        </w:rPr>
        <w:t>History</w:t>
      </w:r>
      <w:r>
        <w:rPr>
          <w:sz w:val="28"/>
          <w:szCs w:val="28"/>
        </w:rPr>
        <w:t xml:space="preserve"> for consideration for publication within 18 months of the receipt of the award.</w:t>
      </w:r>
    </w:p>
    <w:p w14:paraId="52BCFD70" w14:textId="3BF31EC3" w:rsidR="00574F7B" w:rsidRDefault="00574F7B" w:rsidP="00574F7B">
      <w:pPr>
        <w:jc w:val="both"/>
        <w:rPr>
          <w:sz w:val="28"/>
          <w:szCs w:val="28"/>
        </w:rPr>
      </w:pPr>
      <w:r>
        <w:rPr>
          <w:b/>
          <w:bCs/>
          <w:sz w:val="28"/>
          <w:szCs w:val="28"/>
        </w:rPr>
        <w:t>Report:</w:t>
      </w:r>
      <w:r>
        <w:rPr>
          <w:sz w:val="28"/>
          <w:szCs w:val="28"/>
        </w:rPr>
        <w:t xml:space="preserve"> required within 12 months of the receipt of the award of approximately 300 words in length on the conduct of the research and likely total outputs associated with the award. The report will be published online by Wiley.</w:t>
      </w:r>
    </w:p>
    <w:p w14:paraId="60586BFF" w14:textId="47A7CFD3" w:rsidR="00A37362" w:rsidRPr="00A37362" w:rsidRDefault="00A37362" w:rsidP="00574F7B">
      <w:pPr>
        <w:jc w:val="both"/>
        <w:rPr>
          <w:sz w:val="28"/>
          <w:szCs w:val="28"/>
        </w:rPr>
      </w:pPr>
      <w:r>
        <w:rPr>
          <w:b/>
          <w:bCs/>
          <w:sz w:val="28"/>
          <w:szCs w:val="28"/>
        </w:rPr>
        <w:t xml:space="preserve">Deadline: </w:t>
      </w:r>
      <w:r w:rsidR="000C7158">
        <w:rPr>
          <w:b/>
          <w:bCs/>
          <w:sz w:val="28"/>
          <w:szCs w:val="28"/>
        </w:rPr>
        <w:t>15</w:t>
      </w:r>
      <w:r w:rsidR="000C7158" w:rsidRPr="000C7158">
        <w:rPr>
          <w:b/>
          <w:bCs/>
          <w:sz w:val="28"/>
          <w:szCs w:val="28"/>
          <w:vertAlign w:val="superscript"/>
        </w:rPr>
        <w:t>th</w:t>
      </w:r>
      <w:r w:rsidR="000C7158">
        <w:rPr>
          <w:b/>
          <w:bCs/>
          <w:sz w:val="28"/>
          <w:szCs w:val="28"/>
        </w:rPr>
        <w:t xml:space="preserve"> May</w:t>
      </w:r>
      <w:r w:rsidR="002849D2">
        <w:rPr>
          <w:b/>
          <w:bCs/>
          <w:sz w:val="28"/>
          <w:szCs w:val="28"/>
        </w:rPr>
        <w:t xml:space="preserve"> 2024</w:t>
      </w:r>
    </w:p>
    <w:p w14:paraId="2A964092" w14:textId="3CD39EEE" w:rsidR="00574F7B" w:rsidRDefault="00574F7B">
      <w:r>
        <w:br w:type="page"/>
      </w:r>
    </w:p>
    <w:p w14:paraId="0DBBCD8E" w14:textId="151C5B9E" w:rsidR="00574F7B" w:rsidRDefault="00574F7B" w:rsidP="00574F7B">
      <w:pPr>
        <w:jc w:val="both"/>
        <w:rPr>
          <w:sz w:val="28"/>
          <w:szCs w:val="28"/>
          <w:u w:val="single"/>
        </w:rPr>
      </w:pPr>
      <w:r>
        <w:rPr>
          <w:sz w:val="28"/>
          <w:szCs w:val="28"/>
          <w:u w:val="single"/>
        </w:rPr>
        <w:t xml:space="preserve">The </w:t>
      </w:r>
      <w:r>
        <w:rPr>
          <w:i/>
          <w:iCs/>
          <w:sz w:val="28"/>
          <w:szCs w:val="28"/>
          <w:u w:val="single"/>
        </w:rPr>
        <w:t>History: Journal of the Historical Association</w:t>
      </w:r>
      <w:r>
        <w:rPr>
          <w:sz w:val="28"/>
          <w:szCs w:val="28"/>
          <w:u w:val="single"/>
        </w:rPr>
        <w:t xml:space="preserve">-Wiley </w:t>
      </w:r>
      <w:r w:rsidR="00F2477D">
        <w:rPr>
          <w:sz w:val="28"/>
          <w:szCs w:val="28"/>
          <w:u w:val="single"/>
        </w:rPr>
        <w:t>Early</w:t>
      </w:r>
      <w:r>
        <w:rPr>
          <w:sz w:val="28"/>
          <w:szCs w:val="28"/>
          <w:u w:val="single"/>
        </w:rPr>
        <w:t>-Career Research Award</w:t>
      </w:r>
    </w:p>
    <w:p w14:paraId="78C97BC7" w14:textId="77777777" w:rsidR="00574F7B" w:rsidRDefault="00574F7B" w:rsidP="00574F7B">
      <w:pPr>
        <w:jc w:val="both"/>
        <w:rPr>
          <w:sz w:val="28"/>
          <w:szCs w:val="28"/>
        </w:rPr>
      </w:pPr>
      <w:r>
        <w:rPr>
          <w:sz w:val="28"/>
          <w:szCs w:val="28"/>
        </w:rPr>
        <w:t xml:space="preserve">Application Form: please return to </w:t>
      </w:r>
      <w:hyperlink r:id="rId6" w:history="1">
        <w:r w:rsidRPr="008C2629">
          <w:rPr>
            <w:rStyle w:val="Hyperlink"/>
            <w:sz w:val="28"/>
            <w:szCs w:val="28"/>
          </w:rPr>
          <w:t>historyeditors@uea.ac.uk</w:t>
        </w:r>
      </w:hyperlink>
    </w:p>
    <w:p w14:paraId="649E6E29" w14:textId="77777777" w:rsidR="00574F7B" w:rsidRDefault="00574F7B" w:rsidP="00574F7B">
      <w:pPr>
        <w:jc w:val="both"/>
        <w:rPr>
          <w:sz w:val="28"/>
          <w:szCs w:val="28"/>
        </w:rPr>
      </w:pPr>
    </w:p>
    <w:p w14:paraId="2CF51840" w14:textId="77777777" w:rsidR="00574F7B" w:rsidRDefault="00574F7B" w:rsidP="00574F7B">
      <w:pPr>
        <w:jc w:val="both"/>
        <w:rPr>
          <w:sz w:val="28"/>
          <w:szCs w:val="28"/>
        </w:rPr>
      </w:pPr>
      <w:r>
        <w:rPr>
          <w:sz w:val="28"/>
          <w:szCs w:val="28"/>
        </w:rPr>
        <w:t>Name:</w:t>
      </w:r>
    </w:p>
    <w:p w14:paraId="51B024AB" w14:textId="77777777" w:rsidR="00574F7B" w:rsidRDefault="00574F7B" w:rsidP="00574F7B">
      <w:pPr>
        <w:jc w:val="both"/>
        <w:rPr>
          <w:sz w:val="28"/>
          <w:szCs w:val="28"/>
        </w:rPr>
      </w:pPr>
      <w:r>
        <w:rPr>
          <w:sz w:val="28"/>
          <w:szCs w:val="28"/>
        </w:rPr>
        <w:t>Qualifications:</w:t>
      </w:r>
    </w:p>
    <w:p w14:paraId="6D7B90A8" w14:textId="77777777" w:rsidR="00574F7B" w:rsidRDefault="00574F7B" w:rsidP="00574F7B">
      <w:pPr>
        <w:jc w:val="both"/>
        <w:rPr>
          <w:sz w:val="28"/>
          <w:szCs w:val="28"/>
        </w:rPr>
      </w:pPr>
      <w:r>
        <w:rPr>
          <w:sz w:val="28"/>
          <w:szCs w:val="28"/>
        </w:rPr>
        <w:t>Contact Details:</w:t>
      </w:r>
    </w:p>
    <w:p w14:paraId="38696362" w14:textId="77777777" w:rsidR="00574F7B" w:rsidRDefault="00574F7B" w:rsidP="00574F7B">
      <w:pPr>
        <w:jc w:val="both"/>
        <w:rPr>
          <w:sz w:val="28"/>
          <w:szCs w:val="28"/>
        </w:rPr>
      </w:pPr>
    </w:p>
    <w:p w14:paraId="3E16853D" w14:textId="77777777" w:rsidR="00574F7B" w:rsidRDefault="00574F7B" w:rsidP="00574F7B">
      <w:pPr>
        <w:jc w:val="both"/>
        <w:rPr>
          <w:sz w:val="28"/>
          <w:szCs w:val="28"/>
        </w:rPr>
      </w:pPr>
      <w:r>
        <w:rPr>
          <w:sz w:val="28"/>
          <w:szCs w:val="28"/>
        </w:rPr>
        <w:t>CV: please attach a summary CV, not to exceed 2 pages.</w:t>
      </w:r>
    </w:p>
    <w:p w14:paraId="01023873" w14:textId="77777777" w:rsidR="00574F7B" w:rsidRDefault="00574F7B" w:rsidP="00574F7B">
      <w:pPr>
        <w:jc w:val="both"/>
        <w:rPr>
          <w:sz w:val="28"/>
          <w:szCs w:val="28"/>
        </w:rPr>
      </w:pPr>
    </w:p>
    <w:p w14:paraId="4D3C4B99" w14:textId="77777777" w:rsidR="00574F7B" w:rsidRDefault="00574F7B" w:rsidP="00574F7B">
      <w:pPr>
        <w:jc w:val="both"/>
        <w:rPr>
          <w:sz w:val="28"/>
          <w:szCs w:val="28"/>
        </w:rPr>
      </w:pPr>
      <w:r>
        <w:rPr>
          <w:sz w:val="28"/>
          <w:szCs w:val="28"/>
        </w:rPr>
        <w:t>Outline of the proposed research project (300-words max.)</w:t>
      </w:r>
    </w:p>
    <w:p w14:paraId="1D2D12CA" w14:textId="77777777" w:rsidR="00574F7B" w:rsidRDefault="00574F7B" w:rsidP="00574F7B">
      <w:pPr>
        <w:rPr>
          <w:sz w:val="28"/>
          <w:szCs w:val="28"/>
        </w:rPr>
      </w:pPr>
      <w:r>
        <w:rPr>
          <w:sz w:val="28"/>
          <w:szCs w:val="28"/>
        </w:rPr>
        <w:br w:type="page"/>
      </w:r>
    </w:p>
    <w:p w14:paraId="65368508" w14:textId="77777777" w:rsidR="00574F7B" w:rsidRDefault="00574F7B" w:rsidP="00574F7B">
      <w:pPr>
        <w:jc w:val="both"/>
        <w:rPr>
          <w:sz w:val="28"/>
          <w:szCs w:val="28"/>
        </w:rPr>
      </w:pPr>
      <w:r>
        <w:rPr>
          <w:sz w:val="28"/>
          <w:szCs w:val="28"/>
        </w:rPr>
        <w:t>Expected outcomes/publication(s) and conference/research presentation dissemination.</w:t>
      </w:r>
    </w:p>
    <w:p w14:paraId="779A5FD7" w14:textId="77777777" w:rsidR="00574F7B" w:rsidRDefault="00574F7B" w:rsidP="00574F7B">
      <w:pPr>
        <w:jc w:val="both"/>
        <w:rPr>
          <w:sz w:val="28"/>
          <w:szCs w:val="28"/>
        </w:rPr>
      </w:pPr>
    </w:p>
    <w:p w14:paraId="785BB66F" w14:textId="77777777" w:rsidR="00574F7B" w:rsidRDefault="00574F7B" w:rsidP="00574F7B">
      <w:pPr>
        <w:jc w:val="both"/>
        <w:rPr>
          <w:sz w:val="28"/>
          <w:szCs w:val="28"/>
        </w:rPr>
      </w:pPr>
    </w:p>
    <w:p w14:paraId="7172BFED" w14:textId="77777777" w:rsidR="00574F7B" w:rsidRDefault="00574F7B" w:rsidP="00574F7B">
      <w:pPr>
        <w:jc w:val="both"/>
        <w:rPr>
          <w:sz w:val="28"/>
          <w:szCs w:val="28"/>
        </w:rPr>
      </w:pPr>
    </w:p>
    <w:p w14:paraId="5A39CDD3" w14:textId="77777777" w:rsidR="00574F7B" w:rsidRDefault="00574F7B" w:rsidP="00574F7B">
      <w:pPr>
        <w:jc w:val="both"/>
        <w:rPr>
          <w:sz w:val="28"/>
          <w:szCs w:val="28"/>
        </w:rPr>
      </w:pPr>
    </w:p>
    <w:p w14:paraId="7699F2B0" w14:textId="77777777" w:rsidR="00574F7B" w:rsidRDefault="00574F7B" w:rsidP="00574F7B">
      <w:pPr>
        <w:jc w:val="both"/>
        <w:rPr>
          <w:sz w:val="28"/>
          <w:szCs w:val="28"/>
        </w:rPr>
      </w:pPr>
      <w:r>
        <w:rPr>
          <w:sz w:val="28"/>
          <w:szCs w:val="28"/>
        </w:rPr>
        <w:t>Costings:</w:t>
      </w:r>
    </w:p>
    <w:p w14:paraId="0B003E61" w14:textId="77777777" w:rsidR="00574F7B" w:rsidRDefault="00574F7B" w:rsidP="00574F7B">
      <w:pPr>
        <w:jc w:val="both"/>
        <w:rPr>
          <w:sz w:val="28"/>
          <w:szCs w:val="28"/>
        </w:rPr>
      </w:pPr>
      <w:r>
        <w:rPr>
          <w:sz w:val="28"/>
          <w:szCs w:val="28"/>
        </w:rPr>
        <w:tab/>
        <w:t>Travel:</w:t>
      </w:r>
    </w:p>
    <w:p w14:paraId="2365CD35" w14:textId="77777777" w:rsidR="00574F7B" w:rsidRDefault="00574F7B" w:rsidP="00574F7B">
      <w:pPr>
        <w:jc w:val="both"/>
        <w:rPr>
          <w:sz w:val="28"/>
          <w:szCs w:val="28"/>
        </w:rPr>
      </w:pPr>
    </w:p>
    <w:p w14:paraId="137E260D" w14:textId="77777777" w:rsidR="00574F7B" w:rsidRDefault="00574F7B" w:rsidP="00574F7B">
      <w:pPr>
        <w:jc w:val="both"/>
        <w:rPr>
          <w:sz w:val="28"/>
          <w:szCs w:val="28"/>
        </w:rPr>
      </w:pPr>
      <w:r>
        <w:rPr>
          <w:sz w:val="28"/>
          <w:szCs w:val="28"/>
        </w:rPr>
        <w:tab/>
        <w:t>Subsistence:</w:t>
      </w:r>
    </w:p>
    <w:p w14:paraId="56EAD6E7" w14:textId="77777777" w:rsidR="001C3D25" w:rsidRDefault="001C3D25" w:rsidP="00574F7B">
      <w:pPr>
        <w:jc w:val="both"/>
        <w:rPr>
          <w:sz w:val="28"/>
          <w:szCs w:val="28"/>
        </w:rPr>
      </w:pPr>
    </w:p>
    <w:p w14:paraId="50411BD6" w14:textId="6455FE7D" w:rsidR="001C3D25" w:rsidRDefault="001C3D25" w:rsidP="00574F7B">
      <w:pPr>
        <w:jc w:val="both"/>
        <w:rPr>
          <w:sz w:val="28"/>
          <w:szCs w:val="28"/>
        </w:rPr>
      </w:pPr>
      <w:r>
        <w:rPr>
          <w:sz w:val="28"/>
          <w:szCs w:val="28"/>
        </w:rPr>
        <w:tab/>
        <w:t>Other Costs:</w:t>
      </w:r>
    </w:p>
    <w:p w14:paraId="69867240" w14:textId="77777777" w:rsidR="00574F7B" w:rsidRDefault="00574F7B" w:rsidP="00574F7B">
      <w:pPr>
        <w:jc w:val="both"/>
        <w:rPr>
          <w:sz w:val="28"/>
          <w:szCs w:val="28"/>
        </w:rPr>
      </w:pPr>
    </w:p>
    <w:p w14:paraId="65D9DD8F" w14:textId="77777777" w:rsidR="00574F7B" w:rsidRDefault="00574F7B" w:rsidP="00574F7B">
      <w:pPr>
        <w:jc w:val="both"/>
        <w:rPr>
          <w:sz w:val="28"/>
          <w:szCs w:val="28"/>
        </w:rPr>
      </w:pPr>
      <w:r>
        <w:rPr>
          <w:sz w:val="28"/>
          <w:szCs w:val="28"/>
        </w:rPr>
        <w:tab/>
        <w:t>Total:</w:t>
      </w:r>
    </w:p>
    <w:p w14:paraId="7215AEC2" w14:textId="77777777" w:rsidR="00574F7B" w:rsidRDefault="00574F7B" w:rsidP="00574F7B">
      <w:pPr>
        <w:jc w:val="both"/>
        <w:rPr>
          <w:sz w:val="28"/>
          <w:szCs w:val="28"/>
        </w:rPr>
      </w:pPr>
    </w:p>
    <w:p w14:paraId="44DE3353" w14:textId="77777777" w:rsidR="00574F7B" w:rsidRDefault="00574F7B" w:rsidP="00574F7B">
      <w:pPr>
        <w:jc w:val="both"/>
        <w:rPr>
          <w:sz w:val="28"/>
          <w:szCs w:val="28"/>
        </w:rPr>
      </w:pPr>
      <w:r>
        <w:rPr>
          <w:sz w:val="28"/>
          <w:szCs w:val="28"/>
        </w:rPr>
        <w:t>Any other information you would like to add that is not covered in the application (100 words max).</w:t>
      </w:r>
    </w:p>
    <w:p w14:paraId="1B63D1E5" w14:textId="77777777" w:rsidR="00574F7B" w:rsidRDefault="00574F7B" w:rsidP="00574F7B">
      <w:pPr>
        <w:jc w:val="both"/>
        <w:rPr>
          <w:sz w:val="28"/>
          <w:szCs w:val="28"/>
        </w:rPr>
      </w:pPr>
    </w:p>
    <w:p w14:paraId="5F77F064" w14:textId="77777777" w:rsidR="00574F7B" w:rsidRDefault="00574F7B" w:rsidP="00574F7B">
      <w:pPr>
        <w:jc w:val="both"/>
        <w:rPr>
          <w:sz w:val="28"/>
          <w:szCs w:val="28"/>
        </w:rPr>
      </w:pPr>
    </w:p>
    <w:p w14:paraId="174E20FF" w14:textId="77777777" w:rsidR="00574F7B" w:rsidRDefault="00574F7B" w:rsidP="00574F7B">
      <w:pPr>
        <w:jc w:val="both"/>
        <w:rPr>
          <w:sz w:val="28"/>
          <w:szCs w:val="28"/>
        </w:rPr>
      </w:pPr>
    </w:p>
    <w:p w14:paraId="2B5482FF" w14:textId="77777777" w:rsidR="00574F7B" w:rsidRDefault="00574F7B" w:rsidP="00574F7B">
      <w:pPr>
        <w:jc w:val="both"/>
        <w:rPr>
          <w:sz w:val="28"/>
          <w:szCs w:val="28"/>
        </w:rPr>
      </w:pPr>
    </w:p>
    <w:p w14:paraId="6432387E" w14:textId="77777777" w:rsidR="00574F7B" w:rsidRDefault="00574F7B" w:rsidP="00574F7B">
      <w:pPr>
        <w:jc w:val="both"/>
        <w:rPr>
          <w:sz w:val="28"/>
          <w:szCs w:val="28"/>
        </w:rPr>
      </w:pPr>
    </w:p>
    <w:p w14:paraId="75AE1B07" w14:textId="77777777" w:rsidR="00574F7B" w:rsidRDefault="00574F7B" w:rsidP="00574F7B">
      <w:pPr>
        <w:jc w:val="both"/>
        <w:rPr>
          <w:sz w:val="28"/>
          <w:szCs w:val="28"/>
        </w:rPr>
      </w:pPr>
    </w:p>
    <w:p w14:paraId="185ACF66" w14:textId="77777777" w:rsidR="00574F7B" w:rsidRDefault="00574F7B" w:rsidP="00574F7B">
      <w:pPr>
        <w:jc w:val="both"/>
        <w:rPr>
          <w:sz w:val="28"/>
          <w:szCs w:val="28"/>
        </w:rPr>
      </w:pPr>
    </w:p>
    <w:p w14:paraId="35F0304C" w14:textId="77777777" w:rsidR="00574F7B" w:rsidRDefault="00574F7B" w:rsidP="00574F7B">
      <w:pPr>
        <w:jc w:val="both"/>
        <w:rPr>
          <w:sz w:val="28"/>
          <w:szCs w:val="28"/>
        </w:rPr>
      </w:pPr>
      <w:r>
        <w:rPr>
          <w:sz w:val="28"/>
          <w:szCs w:val="28"/>
        </w:rPr>
        <w:t xml:space="preserve">The decision made by an award panel of </w:t>
      </w:r>
      <w:r>
        <w:rPr>
          <w:i/>
          <w:iCs/>
          <w:sz w:val="28"/>
          <w:szCs w:val="28"/>
        </w:rPr>
        <w:t>History’s</w:t>
      </w:r>
      <w:r>
        <w:rPr>
          <w:sz w:val="28"/>
          <w:szCs w:val="28"/>
        </w:rPr>
        <w:t xml:space="preserve"> Associate Editors in conjunction with the Editor-in-Chief of </w:t>
      </w:r>
      <w:r>
        <w:rPr>
          <w:i/>
          <w:iCs/>
          <w:sz w:val="28"/>
          <w:szCs w:val="28"/>
        </w:rPr>
        <w:t>History</w:t>
      </w:r>
      <w:r>
        <w:rPr>
          <w:sz w:val="28"/>
          <w:szCs w:val="28"/>
        </w:rPr>
        <w:t xml:space="preserve"> is final.</w:t>
      </w:r>
    </w:p>
    <w:p w14:paraId="1D84E116" w14:textId="05FD891D" w:rsidR="001640AE" w:rsidRPr="00574F7B" w:rsidRDefault="00574F7B" w:rsidP="00574F7B">
      <w:pPr>
        <w:jc w:val="both"/>
        <w:rPr>
          <w:sz w:val="28"/>
          <w:szCs w:val="28"/>
        </w:rPr>
      </w:pPr>
      <w:r>
        <w:rPr>
          <w:sz w:val="28"/>
          <w:szCs w:val="28"/>
        </w:rPr>
        <w:t>Please provide an e-mail address to which confirmation of receipt can be sent.</w:t>
      </w:r>
    </w:p>
    <w:sectPr w:rsidR="001640AE" w:rsidRPr="00574F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F7B"/>
    <w:rsid w:val="000C7158"/>
    <w:rsid w:val="001640AE"/>
    <w:rsid w:val="001973B5"/>
    <w:rsid w:val="001C3D25"/>
    <w:rsid w:val="00205117"/>
    <w:rsid w:val="002661B2"/>
    <w:rsid w:val="00280A9E"/>
    <w:rsid w:val="002849D2"/>
    <w:rsid w:val="00573BEF"/>
    <w:rsid w:val="00574F7B"/>
    <w:rsid w:val="005C5C6A"/>
    <w:rsid w:val="006E1E2C"/>
    <w:rsid w:val="007C1817"/>
    <w:rsid w:val="00A37362"/>
    <w:rsid w:val="00A40B04"/>
    <w:rsid w:val="00AC223D"/>
    <w:rsid w:val="00BC49C8"/>
    <w:rsid w:val="00BC61B8"/>
    <w:rsid w:val="00CB5DB5"/>
    <w:rsid w:val="00E06169"/>
    <w:rsid w:val="00EF2D33"/>
    <w:rsid w:val="00F247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4ABF"/>
  <w15:chartTrackingRefBased/>
  <w15:docId w15:val="{FCCA7F01-CAC3-4002-9FEF-15EE1799F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F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istoryeditors@uea.ac.uk" TargetMode="External"/><Relationship Id="rId5" Type="http://schemas.openxmlformats.org/officeDocument/2006/relationships/hyperlink" Target="mailto:historyeditors@uea.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357</Words>
  <Characters>2038</Characters>
  <Application>Microsoft Office Word</Application>
  <DocSecurity>4</DocSecurity>
  <Lines>16</Lines>
  <Paragraphs>4</Paragraphs>
  <ScaleCrop>false</ScaleCrop>
  <Company/>
  <LinksUpToDate>false</LinksUpToDate>
  <CharactersWithSpaces>2391</CharactersWithSpaces>
  <SharedDoc>false</SharedDoc>
  <HLinks>
    <vt:vector size="12" baseType="variant">
      <vt:variant>
        <vt:i4>1048686</vt:i4>
      </vt:variant>
      <vt:variant>
        <vt:i4>3</vt:i4>
      </vt:variant>
      <vt:variant>
        <vt:i4>0</vt:i4>
      </vt:variant>
      <vt:variant>
        <vt:i4>5</vt:i4>
      </vt:variant>
      <vt:variant>
        <vt:lpwstr>mailto:historyeditors@uea.ac.uk</vt:lpwstr>
      </vt:variant>
      <vt:variant>
        <vt:lpwstr/>
      </vt:variant>
      <vt:variant>
        <vt:i4>1048686</vt:i4>
      </vt:variant>
      <vt:variant>
        <vt:i4>0</vt:i4>
      </vt:variant>
      <vt:variant>
        <vt:i4>0</vt:i4>
      </vt:variant>
      <vt:variant>
        <vt:i4>5</vt:i4>
      </vt:variant>
      <vt:variant>
        <vt:lpwstr>mailto:historyeditors@uea.ac.uk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Gifford (HIS - Staff)</dc:creator>
  <cp:keywords/>
  <dc:description/>
  <cp:lastModifiedBy>Jayne Gifford (HIS - Staff)</cp:lastModifiedBy>
  <cp:revision>18</cp:revision>
  <dcterms:created xsi:type="dcterms:W3CDTF">2024-03-19T20:37:00Z</dcterms:created>
  <dcterms:modified xsi:type="dcterms:W3CDTF">2024-04-08T20:24:00Z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-439517925</vt:i4>
  </property>
  <property fmtid="{D5CDD505-2E9C-101B-9397-08002B2CF9AE}" pid="3" name="_NewReviewCycle">
    <vt:lpwstr/>
  </property>
  <property fmtid="{D5CDD505-2E9C-101B-9397-08002B2CF9AE}" pid="4" name="_EmailSubject">
    <vt:lpwstr>History: Early and Mid-Career Research Awards</vt:lpwstr>
  </property>
  <property fmtid="{D5CDD505-2E9C-101B-9397-08002B2CF9AE}" pid="5" name="_AuthorEmail">
    <vt:lpwstr>J.Gifford@uea.ac.uk</vt:lpwstr>
  </property>
  <property fmtid="{D5CDD505-2E9C-101B-9397-08002B2CF9AE}" pid="6" name="_AuthorEmailDisplayName">
    <vt:lpwstr>Jayne Gifford (HIS - Staff)</vt:lpwstr>
  </property>
</Properties>
</file>